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0F54" w14:textId="77777777" w:rsidR="008E17C0" w:rsidRPr="0062603A" w:rsidRDefault="008E17C0" w:rsidP="00C3422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0021959" w14:textId="2E4E9B85" w:rsidR="00C32CB5" w:rsidRPr="00313DB2" w:rsidRDefault="000D01C1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313DB2">
        <w:rPr>
          <w:rFonts w:asciiTheme="minorHAnsi" w:hAnsiTheme="minorHAnsi" w:cstheme="minorHAnsi"/>
          <w:b/>
          <w:bCs/>
          <w:sz w:val="20"/>
          <w:szCs w:val="20"/>
        </w:rPr>
        <w:t>Médecins présents</w:t>
      </w:r>
      <w:r w:rsidR="00313DB2" w:rsidRPr="00313DB2">
        <w:rPr>
          <w:rFonts w:asciiTheme="minorHAnsi" w:hAnsiTheme="minorHAnsi" w:cstheme="minorHAnsi"/>
          <w:b/>
          <w:bCs/>
          <w:sz w:val="20"/>
          <w:szCs w:val="20"/>
        </w:rPr>
        <w:t xml:space="preserve"> à la RCP</w:t>
      </w:r>
      <w:r w:rsidRPr="00313DB2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</w:p>
    <w:p w14:paraId="15A761A9" w14:textId="77777777" w:rsidR="00C32CB5" w:rsidRPr="0062603A" w:rsidRDefault="00C32CB5" w:rsidP="00C32C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6BF159B" w14:textId="3B931C09" w:rsidR="00C34226" w:rsidRPr="0062603A" w:rsidRDefault="00C34226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LE PATIENT </w:t>
      </w:r>
      <w:r w:rsidR="004706E6" w:rsidRPr="0062603A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706E6" w:rsidRPr="0062603A">
        <w:rPr>
          <w:rFonts w:asciiTheme="minorHAnsi" w:hAnsiTheme="minorHAnsi" w:cstheme="minorHAnsi"/>
          <w:b/>
          <w:bCs/>
          <w:sz w:val="20"/>
          <w:szCs w:val="20"/>
        </w:rPr>
        <w:t>administratif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54"/>
      </w:tblGrid>
      <w:tr w:rsidR="0062603A" w:rsidRPr="0062603A" w14:paraId="52276749" w14:textId="77777777" w:rsidTr="002F0B61">
        <w:tc>
          <w:tcPr>
            <w:tcW w:w="785" w:type="dxa"/>
          </w:tcPr>
          <w:p w14:paraId="6FB41FF4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6C3AD0D8" w14:textId="7955D38A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276ADC64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4995ADC9" w14:textId="792D6FFB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14:paraId="0E38E079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854" w:type="dxa"/>
          </w:tcPr>
          <w:p w14:paraId="37083D60" w14:textId="5F2DDA35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644FE054" w14:textId="77777777" w:rsidTr="002F0B61">
        <w:tc>
          <w:tcPr>
            <w:tcW w:w="1696" w:type="dxa"/>
            <w:gridSpan w:val="2"/>
          </w:tcPr>
          <w:p w14:paraId="4CB24C70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6F2B3442" w14:textId="713D42D8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6780C46E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4"/>
          </w:tcPr>
          <w:p w14:paraId="51FCA4EC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5C4BC52D" w14:textId="77777777" w:rsidTr="002F0B61">
        <w:tc>
          <w:tcPr>
            <w:tcW w:w="2547" w:type="dxa"/>
            <w:gridSpan w:val="4"/>
          </w:tcPr>
          <w:p w14:paraId="675DD440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15A47E02" w14:textId="77777777" w:rsidR="00F66ECB" w:rsidRPr="00765575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6282D5A3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4"/>
          </w:tcPr>
          <w:p w14:paraId="504AAFEC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1E71A1D5" w14:textId="77777777" w:rsidTr="002F0B61">
        <w:tc>
          <w:tcPr>
            <w:tcW w:w="1838" w:type="dxa"/>
            <w:gridSpan w:val="3"/>
          </w:tcPr>
          <w:p w14:paraId="61D84462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40C4592A" w14:textId="3406AF9B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79D79DF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7F594323" w14:textId="365DCB66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0C1B906E" w14:textId="77777777" w:rsidTr="002F0B61">
        <w:tc>
          <w:tcPr>
            <w:tcW w:w="1838" w:type="dxa"/>
            <w:gridSpan w:val="3"/>
          </w:tcPr>
          <w:p w14:paraId="085A35A2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07C845BF" w14:textId="11156740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9286536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0DBFA4A2" w14:textId="6493C61C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357D68EB" w14:textId="77777777" w:rsidTr="002F0B61">
        <w:tc>
          <w:tcPr>
            <w:tcW w:w="2547" w:type="dxa"/>
            <w:gridSpan w:val="4"/>
          </w:tcPr>
          <w:p w14:paraId="18807A92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6"/>
          </w:tcPr>
          <w:p w14:paraId="13EAE5C5" w14:textId="16DA1CD7" w:rsidR="00C72010" w:rsidRPr="0062603A" w:rsidRDefault="00C72010" w:rsidP="00C7201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8BC2017" w14:textId="4495C47F" w:rsidR="00816C82" w:rsidRPr="0062603A" w:rsidRDefault="0026667F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CONTEXTE DE LA RCP</w:t>
      </w:r>
    </w:p>
    <w:p w14:paraId="5036F366" w14:textId="2D811B32" w:rsidR="009516EE" w:rsidRPr="0062603A" w:rsidRDefault="00A13B29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Motif de la RCP :</w:t>
      </w:r>
      <w:r w:rsidR="006912B6"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17C0" w:rsidRPr="0062603A">
        <w:rPr>
          <w:rFonts w:asciiTheme="minorHAnsi" w:hAnsiTheme="minorHAnsi" w:cstheme="minorHAnsi"/>
          <w:i/>
          <w:iCs/>
          <w:sz w:val="20"/>
          <w:szCs w:val="20"/>
        </w:rPr>
        <w:t>(Choix unique)</w:t>
      </w:r>
    </w:p>
    <w:p w14:paraId="1A4DA8FC" w14:textId="50EE3F0F" w:rsidR="006B153E" w:rsidRPr="0062603A" w:rsidRDefault="00765575" w:rsidP="006B153E">
      <w:pPr>
        <w:pStyle w:val="NormalWeb"/>
        <w:tabs>
          <w:tab w:val="left" w:pos="3119"/>
          <w:tab w:val="left" w:pos="6237"/>
        </w:tabs>
        <w:spacing w:before="60" w:beforeAutospacing="0" w:after="6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4171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A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>Avis diagnostic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0964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153E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Prise en charge initiale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542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153E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Ajustement thérapeutique</w:t>
      </w:r>
    </w:p>
    <w:p w14:paraId="5061B938" w14:textId="1D33B81D" w:rsidR="005D322C" w:rsidRPr="0062603A" w:rsidRDefault="00765575" w:rsidP="006B153E">
      <w:pPr>
        <w:pStyle w:val="NormalWeb"/>
        <w:tabs>
          <w:tab w:val="left" w:pos="3119"/>
          <w:tab w:val="left" w:pos="6237"/>
        </w:tabs>
        <w:spacing w:before="60" w:beforeAutospacing="0" w:after="6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486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383D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Décision de traitement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07346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12B6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Surveillance</w:t>
      </w:r>
      <w:r w:rsidR="006B153E" w:rsidRPr="0062603A">
        <w:rPr>
          <w:rFonts w:asciiTheme="minorHAnsi" w:hAnsiTheme="minorHAnsi" w:cstheme="minorHAnsi"/>
          <w:sz w:val="20"/>
          <w:szCs w:val="20"/>
        </w:rPr>
        <w:t xml:space="preserve"> après traitement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7096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731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Enregistrement</w:t>
      </w:r>
      <w:r w:rsidR="006B153E"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D1830E" w14:textId="46ACBF99" w:rsidR="00E170CD" w:rsidRPr="0062603A" w:rsidRDefault="0087127D" w:rsidP="006B153E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Commentaires : </w:t>
      </w:r>
    </w:p>
    <w:p w14:paraId="5A173082" w14:textId="43FFADA5" w:rsidR="006912B6" w:rsidRPr="0062603A" w:rsidRDefault="006912B6" w:rsidP="002F0B61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30539A" w14:textId="53FC4436" w:rsidR="00B822CD" w:rsidRPr="00765575" w:rsidRDefault="00B822CD" w:rsidP="00B822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 w:rsidRPr="00765575">
        <w:rPr>
          <w:rFonts w:asciiTheme="minorHAnsi" w:hAnsiTheme="minorHAnsi" w:cstheme="minorHAnsi"/>
          <w:color w:val="FF0000"/>
          <w:sz w:val="20"/>
          <w:szCs w:val="20"/>
        </w:rPr>
        <w:t>Demande d’</w:t>
      </w:r>
      <w:r w:rsidR="00765575"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Pr="00765575">
        <w:rPr>
          <w:rFonts w:asciiTheme="minorHAnsi" w:hAnsiTheme="minorHAnsi" w:cstheme="minorHAnsi"/>
          <w:color w:val="FF0000"/>
          <w:sz w:val="20"/>
          <w:szCs w:val="20"/>
        </w:rPr>
        <w:t xml:space="preserve">vasan :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-140937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5575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Pr="00765575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-2451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89" w:rsidRPr="00765575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Pr="00765575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765575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6D625FA2" w14:textId="77777777" w:rsidR="002F0B61" w:rsidRPr="0062603A" w:rsidRDefault="002F0B61" w:rsidP="002F0B61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F66A217" w14:textId="596CB8DA" w:rsidR="008C334A" w:rsidRPr="0062603A" w:rsidRDefault="002D187A" w:rsidP="002A5B90">
      <w:pPr>
        <w:pStyle w:val="NormalWeb"/>
        <w:tabs>
          <w:tab w:val="left" w:leader="dot" w:pos="4820"/>
          <w:tab w:val="left" w:pos="8080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Médecin responsable de la séance</w:t>
      </w:r>
      <w:r w:rsidR="006912B6" w:rsidRPr="0062603A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="00443B6C"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3D3FFE08" w14:textId="390596F2" w:rsidR="004C349A" w:rsidRPr="0062603A" w:rsidRDefault="004C349A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Informations cliniques (TNM) et paracliniques</w:t>
      </w:r>
    </w:p>
    <w:p w14:paraId="60BC5204" w14:textId="77777777" w:rsidR="0089216B" w:rsidRPr="0062603A" w:rsidRDefault="0089216B" w:rsidP="008921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Circonstances de découverte (du cancer primitif)</w:t>
      </w:r>
    </w:p>
    <w:p w14:paraId="33A33C18" w14:textId="77777777" w:rsidR="0089216B" w:rsidRPr="0062603A" w:rsidRDefault="00765575" w:rsidP="0089216B">
      <w:pPr>
        <w:pStyle w:val="NormalWeb"/>
        <w:tabs>
          <w:tab w:val="left" w:pos="3119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4127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Dépistage 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382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En cours de surveillance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9307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Inconnue</w:t>
      </w:r>
    </w:p>
    <w:p w14:paraId="184539FD" w14:textId="77777777" w:rsidR="0089216B" w:rsidRPr="0062603A" w:rsidRDefault="00765575" w:rsidP="0089216B">
      <w:pPr>
        <w:pStyle w:val="NormalWeb"/>
        <w:tabs>
          <w:tab w:val="left" w:pos="3119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952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Manifestation clinique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762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Découverte fortuite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</w:p>
    <w:p w14:paraId="344C02D2" w14:textId="77777777" w:rsidR="0089216B" w:rsidRPr="0062603A" w:rsidRDefault="0089216B" w:rsidP="0089216B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FFE9FA" w14:textId="32CE6D83" w:rsidR="0089216B" w:rsidRPr="0062603A" w:rsidRDefault="0089216B" w:rsidP="0089216B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Comorbidités/ATCD : </w:t>
      </w:r>
    </w:p>
    <w:p w14:paraId="7D2D17C2" w14:textId="77777777" w:rsidR="00613EF9" w:rsidRPr="0062603A" w:rsidRDefault="00613EF9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98DBCD" w14:textId="6CFBE30C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Rechute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75681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-9482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NON     </w:t>
      </w:r>
    </w:p>
    <w:p w14:paraId="7918BC19" w14:textId="16D6EB12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Performance status</w:t>
      </w:r>
      <w:r w:rsidRPr="0062603A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2877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0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23265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1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396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2   </w:t>
      </w:r>
      <w:sdt>
        <w:sdtPr>
          <w:rPr>
            <w:rFonts w:asciiTheme="minorHAnsi" w:hAnsiTheme="minorHAnsi" w:cstheme="minorHAnsi"/>
            <w:sz w:val="20"/>
            <w:szCs w:val="20"/>
          </w:rPr>
          <w:id w:val="156645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3   </w:t>
      </w:r>
      <w:sdt>
        <w:sdtPr>
          <w:rPr>
            <w:rFonts w:asciiTheme="minorHAnsi" w:hAnsiTheme="minorHAnsi" w:cstheme="minorHAnsi"/>
            <w:sz w:val="20"/>
            <w:szCs w:val="20"/>
          </w:rPr>
          <w:id w:val="152320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4</w:t>
      </w:r>
    </w:p>
    <w:p w14:paraId="7563545F" w14:textId="039239B9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Tabagisme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443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-198376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NON     </w:t>
      </w:r>
      <w:r w:rsidRPr="0062603A">
        <w:rPr>
          <w:rFonts w:asciiTheme="minorHAnsi" w:hAnsiTheme="minorHAnsi" w:cstheme="minorHAnsi"/>
          <w:sz w:val="20"/>
          <w:szCs w:val="20"/>
        </w:rPr>
        <w:br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Taille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Poids :</w:t>
      </w:r>
    </w:p>
    <w:p w14:paraId="7FC36DC9" w14:textId="3C945FD4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Perte de poids : </w:t>
      </w:r>
    </w:p>
    <w:p w14:paraId="3D6B917B" w14:textId="090E484E" w:rsidR="003B6C8F" w:rsidRPr="0062603A" w:rsidRDefault="0089216B" w:rsidP="0089216B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Créatininémie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LDH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Albuminémie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B03BD5" w14:textId="67FC7CB5" w:rsidR="0089216B" w:rsidRPr="0062603A" w:rsidRDefault="004251AE" w:rsidP="003326F4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HISTOIRE DE LA MALADIE</w:t>
      </w:r>
    </w:p>
    <w:p w14:paraId="35F6D920" w14:textId="77777777" w:rsidR="003B6C8F" w:rsidRPr="0062603A" w:rsidRDefault="003B6C8F" w:rsidP="003326F4">
      <w:pPr>
        <w:pStyle w:val="NormalWeb"/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B6D787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917A83F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DB869F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5F89777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33D6D33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685B04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0189FAD" w14:textId="232D2D52" w:rsidR="00CB33FA" w:rsidRPr="0062603A" w:rsidRDefault="006912B6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lastRenderedPageBreak/>
        <w:t>SIEGE DE LA TUMEUR PRIMITIVE</w:t>
      </w:r>
    </w:p>
    <w:p w14:paraId="064EEF18" w14:textId="22C5DC28" w:rsidR="008A4A44" w:rsidRPr="0062603A" w:rsidRDefault="002060E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>Organe :</w:t>
      </w:r>
    </w:p>
    <w:bookmarkStart w:id="0" w:name="_Hlk147409608"/>
    <w:p w14:paraId="14E670E8" w14:textId="48D1825E" w:rsidR="00094405" w:rsidRPr="0062603A" w:rsidRDefault="00765575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702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Poumon</w:t>
      </w:r>
      <w:r w:rsidR="00094405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55831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4405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Médiastin</w:t>
      </w:r>
    </w:p>
    <w:p w14:paraId="13FC29F8" w14:textId="40ACFF60" w:rsidR="00094405" w:rsidRPr="0062603A" w:rsidRDefault="00765575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311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Poumon droit</w:t>
      </w:r>
      <w:r w:rsidR="00094405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6228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4405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Thymus</w:t>
      </w:r>
    </w:p>
    <w:p w14:paraId="7FD0B117" w14:textId="27D9FCC2" w:rsidR="00094405" w:rsidRPr="0062603A" w:rsidRDefault="00765575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7601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Poumon gauche</w:t>
      </w:r>
      <w:r w:rsidR="00094405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6765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4405" w:rsidRPr="0062603A">
        <w:rPr>
          <w:rFonts w:asciiTheme="minorHAnsi" w:hAnsiTheme="minorHAnsi" w:cstheme="minorHAnsi"/>
          <w:sz w:val="20"/>
          <w:szCs w:val="20"/>
        </w:rPr>
        <w:t xml:space="preserve"> P</w:t>
      </w:r>
      <w:r w:rsidR="0089216B" w:rsidRPr="0062603A">
        <w:rPr>
          <w:rFonts w:asciiTheme="minorHAnsi" w:hAnsiTheme="minorHAnsi" w:cstheme="minorHAnsi"/>
          <w:sz w:val="20"/>
          <w:szCs w:val="20"/>
        </w:rPr>
        <w:t>lèvre</w:t>
      </w:r>
    </w:p>
    <w:p w14:paraId="60A59317" w14:textId="65BE43A2" w:rsidR="00F609F0" w:rsidRPr="0062603A" w:rsidRDefault="00765575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9886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LSD</w:t>
      </w:r>
      <w:r w:rsidR="001A73CD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90491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73CD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Paroi</w:t>
      </w:r>
    </w:p>
    <w:p w14:paraId="1D0A48DF" w14:textId="286F52C7" w:rsidR="001A73CD" w:rsidRPr="0062603A" w:rsidRDefault="00765575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0713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LM</w:t>
      </w:r>
    </w:p>
    <w:p w14:paraId="02A9737F" w14:textId="40BCCF2C" w:rsidR="001A73CD" w:rsidRPr="0062603A" w:rsidRDefault="00765575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6691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LID</w:t>
      </w:r>
      <w:r w:rsidR="001A73CD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5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Non connu</w:t>
      </w:r>
    </w:p>
    <w:p w14:paraId="7022865B" w14:textId="2BFD5ACC" w:rsidR="001A73CD" w:rsidRPr="0062603A" w:rsidRDefault="00765575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7461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LSG</w:t>
      </w:r>
      <w:r w:rsidR="001A73CD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7323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73CD" w:rsidRPr="0062603A">
        <w:rPr>
          <w:rFonts w:asciiTheme="minorHAnsi" w:hAnsiTheme="minorHAnsi" w:cstheme="minorHAnsi"/>
          <w:sz w:val="20"/>
          <w:szCs w:val="20"/>
        </w:rPr>
        <w:t xml:space="preserve"> Autre : </w:t>
      </w:r>
    </w:p>
    <w:p w14:paraId="7DE3E40F" w14:textId="009B390A" w:rsidR="009E3551" w:rsidRPr="0062603A" w:rsidRDefault="00765575" w:rsidP="0089216B">
      <w:pPr>
        <w:pStyle w:val="NormalWeb"/>
        <w:tabs>
          <w:tab w:val="left" w:pos="284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686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LIG</w:t>
      </w:r>
    </w:p>
    <w:bookmarkEnd w:id="0"/>
    <w:p w14:paraId="35C99420" w14:textId="77777777" w:rsidR="001A73CD" w:rsidRPr="0062603A" w:rsidRDefault="001A73CD" w:rsidP="00811502">
      <w:pPr>
        <w:pStyle w:val="NormalWeb"/>
        <w:tabs>
          <w:tab w:val="left" w:pos="1134"/>
          <w:tab w:val="left" w:pos="2268"/>
          <w:tab w:val="left" w:pos="3402"/>
          <w:tab w:val="left" w:pos="4253"/>
          <w:tab w:val="left" w:pos="5387"/>
          <w:tab w:val="left" w:pos="6521"/>
          <w:tab w:val="left" w:pos="7655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425EBA6" w14:textId="74CD924B" w:rsidR="003C42C3" w:rsidRPr="0062603A" w:rsidRDefault="003C42C3" w:rsidP="004D23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EXAMENS ANATOMOPATHOLOGIQUES</w:t>
      </w:r>
    </w:p>
    <w:p w14:paraId="50370426" w14:textId="7A0C5BDC" w:rsidR="00E3260B" w:rsidRPr="0062603A" w:rsidRDefault="00075C39" w:rsidP="0089216B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2603A">
        <w:rPr>
          <w:rFonts w:asciiTheme="minorHAnsi" w:hAnsiTheme="minorHAnsi" w:cstheme="minorHAnsi"/>
          <w:i/>
          <w:iCs/>
          <w:sz w:val="20"/>
          <w:szCs w:val="20"/>
        </w:rPr>
        <w:t>(Joindre à la demande le CR anatomopathologique, le CRO)</w:t>
      </w:r>
    </w:p>
    <w:p w14:paraId="1AD81725" w14:textId="194682EE" w:rsidR="008E17C0" w:rsidRPr="0062603A" w:rsidRDefault="00D005F7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Prélèvement</w:t>
      </w:r>
    </w:p>
    <w:p w14:paraId="0957187F" w14:textId="27A1C5FF" w:rsidR="006B5C16" w:rsidRPr="0062603A" w:rsidRDefault="006B5C1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410"/>
          <w:tab w:val="left" w:pos="2977"/>
          <w:tab w:val="left" w:pos="3544"/>
          <w:tab w:val="left" w:pos="4111"/>
          <w:tab w:val="left" w:pos="4678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>Type histologique :</w:t>
      </w:r>
      <w:r w:rsidR="000C32DD"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35854F" w14:textId="6F08FE7D" w:rsidR="000C32DD" w:rsidRPr="0062603A" w:rsidRDefault="000C32DD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64523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Adénocarcinome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4345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Carcinome thymique</w:t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EE5439" w:rsidRPr="0062603A">
        <w:rPr>
          <w:rFonts w:asciiTheme="minorHAnsi" w:hAnsiTheme="minorHAnsi" w:cstheme="minorHAnsi"/>
          <w:sz w:val="20"/>
          <w:szCs w:val="20"/>
        </w:rPr>
        <w:tab/>
      </w:r>
    </w:p>
    <w:p w14:paraId="730C6700" w14:textId="15897489" w:rsidR="00EE5439" w:rsidRPr="0062603A" w:rsidRDefault="00EE5439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02132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épidermoïde</w:t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01771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Sarcome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</w:p>
    <w:p w14:paraId="525F95C2" w14:textId="1A044F76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547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0C9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 xml:space="preserve">Carcinome </w:t>
      </w:r>
      <w:r w:rsidR="009E3551" w:rsidRPr="0062603A">
        <w:rPr>
          <w:rFonts w:asciiTheme="minorHAnsi" w:hAnsiTheme="minorHAnsi" w:cstheme="minorHAnsi"/>
          <w:sz w:val="20"/>
          <w:szCs w:val="20"/>
        </w:rPr>
        <w:t xml:space="preserve">lépidique                                                     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41821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Tumeur desmoïde</w:t>
      </w:r>
    </w:p>
    <w:p w14:paraId="1FDF9EC9" w14:textId="09001075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5355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518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0C9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 xml:space="preserve">Carcinome </w:t>
      </w:r>
      <w:r w:rsidR="009E3551" w:rsidRPr="0062603A">
        <w:rPr>
          <w:rFonts w:asciiTheme="minorHAnsi" w:hAnsiTheme="minorHAnsi" w:cstheme="minorHAnsi"/>
          <w:sz w:val="20"/>
          <w:szCs w:val="20"/>
        </w:rPr>
        <w:t xml:space="preserve">indifférencié à grandes cellules   </w:t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95521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Tumeur myofibroblastique inflammatoire</w:t>
      </w: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69D0049C" w14:textId="0551792C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5450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neuroendocrine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>à grandes cellules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7279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Tumeur bénigne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092C1255" w14:textId="6531D765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42287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9E3551" w:rsidRPr="0062603A">
        <w:rPr>
          <w:rFonts w:asciiTheme="minorHAnsi" w:hAnsiTheme="minorHAnsi" w:cstheme="minorHAnsi"/>
          <w:sz w:val="20"/>
          <w:szCs w:val="20"/>
        </w:rPr>
        <w:t>Carcinome anaplasique à petites cellules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1285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Mésothéliom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83169EA" w14:textId="6B87C3E2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939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typique</w:t>
      </w:r>
      <w:r w:rsidRPr="0062603A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94322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Mésothéliom épithélioïde</w:t>
      </w: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77C1DC7A" w14:textId="0B7343B6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51769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atypique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0189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Mésothéliom bihasique</w:t>
      </w:r>
    </w:p>
    <w:p w14:paraId="09B24040" w14:textId="02C76D16" w:rsidR="00EE5439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1260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sarcomatoïde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84070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Autre</w:t>
      </w:r>
    </w:p>
    <w:p w14:paraId="3A82C770" w14:textId="3FA04FD3" w:rsidR="000A3127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62603A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01965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Thymome</w:t>
      </w:r>
    </w:p>
    <w:p w14:paraId="5196717C" w14:textId="0C4C3EF2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E265467" w14:textId="1E356DC7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Date du prélèvement : </w:t>
      </w:r>
    </w:p>
    <w:p w14:paraId="33A1071C" w14:textId="77777777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9242F1" w14:textId="666F1EDC" w:rsidR="009E3551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Type de prélèvement :</w:t>
      </w:r>
    </w:p>
    <w:p w14:paraId="2B1BECA1" w14:textId="01E0227A" w:rsidR="004869DC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4756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bronchique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98436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pleurale</w:t>
      </w:r>
    </w:p>
    <w:p w14:paraId="6951B92C" w14:textId="69998D5F" w:rsidR="004869DC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752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transthoracique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6658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Cytologie pleurale</w:t>
      </w:r>
    </w:p>
    <w:p w14:paraId="7F39C145" w14:textId="18846643" w:rsidR="004869DC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940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Résection chirurgicale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6216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extrapulmonaire</w:t>
      </w:r>
    </w:p>
    <w:p w14:paraId="65B870AC" w14:textId="174D4A34" w:rsidR="004869DC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7715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EBUS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990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Autre</w:t>
      </w:r>
    </w:p>
    <w:p w14:paraId="5E80E7E9" w14:textId="626CC576" w:rsidR="004869DC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6D039229" w14:textId="5BC96F29" w:rsidR="004869DC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Altérations moléculaires :</w:t>
      </w:r>
    </w:p>
    <w:p w14:paraId="232E6994" w14:textId="47E377F7" w:rsidR="004869DC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2369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Non recherchées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39300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Présente</w:t>
      </w:r>
    </w:p>
    <w:p w14:paraId="46952616" w14:textId="4FBDF1B7" w:rsidR="004869DC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8159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En cours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298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Absente</w:t>
      </w:r>
    </w:p>
    <w:p w14:paraId="6D166DDB" w14:textId="77777777" w:rsidR="004869DC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7839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Non réalisables</w:t>
      </w:r>
    </w:p>
    <w:p w14:paraId="61F3F12B" w14:textId="0ECDB36A" w:rsidR="004869DC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E4686A6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2A85AA9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EGFR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ROS1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ALK-ELM4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AABC65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BRAF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PDL1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K-RAS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9452ECC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B8451E4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489717C" w14:textId="3EB9BB8F" w:rsidR="007A0B3F" w:rsidRPr="0062603A" w:rsidRDefault="001821A0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Classification TNM</w:t>
      </w:r>
    </w:p>
    <w:p w14:paraId="4874F7F1" w14:textId="685C35D1" w:rsidR="001821A0" w:rsidRPr="0062603A" w:rsidRDefault="007A0B3F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27CC4DD" w14:textId="70EB1E43" w:rsidR="00613EF9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TNM : </w:t>
      </w:r>
    </w:p>
    <w:p w14:paraId="76890891" w14:textId="7BABEE09" w:rsidR="008D7D95" w:rsidRPr="0062603A" w:rsidRDefault="00613EF9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Statut mutationnel : </w:t>
      </w:r>
    </w:p>
    <w:p w14:paraId="7BB75239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56FC36F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AE04B0C" w14:textId="6D0753A2" w:rsidR="00CC75F8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Métastases : </w:t>
      </w:r>
    </w:p>
    <w:p w14:paraId="131FF539" w14:textId="01ED6709" w:rsidR="004251AE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3869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Poumon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403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Surrénale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</w:p>
    <w:p w14:paraId="4C0F4CAB" w14:textId="4EC2BEF7" w:rsidR="004251AE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3244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Encéphale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38155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Foie</w:t>
      </w:r>
    </w:p>
    <w:p w14:paraId="2C7118DA" w14:textId="765F3F26" w:rsidR="004251AE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2214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Os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99015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Cutanée</w:t>
      </w:r>
    </w:p>
    <w:p w14:paraId="01FD2879" w14:textId="4128A15A" w:rsidR="004251AE" w:rsidRPr="0062603A" w:rsidRDefault="0076557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773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Plèvre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</w:p>
    <w:p w14:paraId="51EC4E0D" w14:textId="77777777" w:rsidR="00CC75F8" w:rsidRPr="0062603A" w:rsidRDefault="00CC75F8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5AADED4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VEMS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DLCO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VO2 max :</w:t>
      </w:r>
    </w:p>
    <w:p w14:paraId="41680E3E" w14:textId="77777777" w:rsidR="003326F4" w:rsidRPr="0062603A" w:rsidRDefault="003326F4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D757EC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A789D8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DBBBC2" w14:textId="632BC5A6" w:rsidR="00613EF9" w:rsidRPr="0062603A" w:rsidRDefault="00F91B6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Examens complémentair</w:t>
      </w:r>
      <w:r w:rsidR="003B6C8F" w:rsidRPr="0062603A">
        <w:rPr>
          <w:rFonts w:asciiTheme="minorHAnsi" w:hAnsiTheme="minorHAnsi" w:cstheme="minorHAnsi"/>
          <w:b/>
          <w:bCs/>
          <w:sz w:val="20"/>
          <w:szCs w:val="20"/>
        </w:rPr>
        <w:t>es :</w:t>
      </w:r>
    </w:p>
    <w:p w14:paraId="65C07018" w14:textId="77777777" w:rsidR="003B6C8F" w:rsidRPr="0062603A" w:rsidRDefault="003B6C8F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916E4F" w14:textId="3BC1D2CD" w:rsidR="00F649B5" w:rsidRPr="0062603A" w:rsidRDefault="00F649B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Scanner</w:t>
      </w:r>
      <w:r w:rsidRPr="0062603A">
        <w:rPr>
          <w:rFonts w:asciiTheme="minorHAnsi" w:hAnsiTheme="minorHAnsi" w:cstheme="minorHAnsi"/>
          <w:sz w:val="20"/>
          <w:szCs w:val="20"/>
        </w:rPr>
        <w:t> : Date</w:t>
      </w:r>
      <w:r w:rsidR="00BD03BE" w:rsidRPr="0062603A">
        <w:rPr>
          <w:rFonts w:asciiTheme="minorHAnsi" w:hAnsiTheme="minorHAnsi" w:cstheme="minorHAnsi"/>
          <w:sz w:val="20"/>
          <w:szCs w:val="20"/>
        </w:rPr>
        <w:t xml:space="preserve"> : </w:t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B2321A" w:rsidRPr="0062603A">
        <w:rPr>
          <w:rFonts w:asciiTheme="minorHAnsi" w:hAnsiTheme="minorHAnsi" w:cstheme="minorHAnsi"/>
          <w:sz w:val="20"/>
          <w:szCs w:val="20"/>
        </w:rPr>
        <w:t>Code pour accès à distance :</w:t>
      </w:r>
      <w:r w:rsidR="00296355"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7568A0" w14:textId="14A0724E" w:rsidR="008E17C0" w:rsidRPr="0062603A" w:rsidRDefault="00B2321A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IRM </w:t>
      </w:r>
      <w:r w:rsidR="003B6C8F" w:rsidRPr="0062603A">
        <w:rPr>
          <w:rFonts w:asciiTheme="minorHAnsi" w:hAnsiTheme="minorHAnsi" w:cstheme="minorHAnsi"/>
          <w:sz w:val="20"/>
          <w:szCs w:val="20"/>
        </w:rPr>
        <w:t xml:space="preserve">       </w:t>
      </w:r>
      <w:r w:rsidRPr="0062603A">
        <w:rPr>
          <w:rFonts w:asciiTheme="minorHAnsi" w:hAnsiTheme="minorHAnsi" w:cstheme="minorHAnsi"/>
          <w:sz w:val="20"/>
          <w:szCs w:val="20"/>
        </w:rPr>
        <w:t>: Date</w:t>
      </w:r>
      <w:r w:rsidR="00BD03BE" w:rsidRPr="0062603A">
        <w:rPr>
          <w:rFonts w:asciiTheme="minorHAnsi" w:hAnsiTheme="minorHAnsi" w:cstheme="minorHAnsi"/>
          <w:sz w:val="20"/>
          <w:szCs w:val="20"/>
        </w:rPr>
        <w:t xml:space="preserve"> :</w:t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>Code pour accès à distance :</w:t>
      </w:r>
    </w:p>
    <w:p w14:paraId="228DFA23" w14:textId="77777777" w:rsidR="003B6C8F" w:rsidRPr="0062603A" w:rsidRDefault="003B6C8F" w:rsidP="003B6C8F">
      <w:pPr>
        <w:pStyle w:val="NormalWeb"/>
        <w:tabs>
          <w:tab w:val="left" w:pos="284"/>
          <w:tab w:val="left" w:pos="1134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7567CEA" w14:textId="7F420DD2" w:rsidR="00AD2E95" w:rsidRPr="0062603A" w:rsidRDefault="0088009F" w:rsidP="008800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Question posée pour la RCP </w:t>
      </w:r>
    </w:p>
    <w:p w14:paraId="1460E81D" w14:textId="6D4A4DEE" w:rsidR="00094405" w:rsidRPr="0062603A" w:rsidRDefault="00094405" w:rsidP="0088009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69493C2" w14:textId="77777777" w:rsidR="00613EF9" w:rsidRPr="0062603A" w:rsidRDefault="00613EF9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E2E6C37" w14:textId="5E671290" w:rsidR="00613EF9" w:rsidRPr="0062603A" w:rsidRDefault="00613EF9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3400B09" w14:textId="3AF42140" w:rsidR="008350C7" w:rsidRPr="0062603A" w:rsidRDefault="008350C7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2AC6AF1" w14:textId="77777777" w:rsidR="008350C7" w:rsidRPr="0062603A" w:rsidRDefault="008350C7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4FCCB70" w14:textId="589C9EE4" w:rsidR="007D2E19" w:rsidRPr="000020A7" w:rsidRDefault="00094405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0020A7">
        <w:rPr>
          <w:rFonts w:asciiTheme="minorHAnsi" w:hAnsiTheme="minorHAnsi" w:cstheme="minorHAnsi"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0020A7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0020A7">
        <w:rPr>
          <w:rFonts w:asciiTheme="minorHAnsi" w:hAnsiTheme="minorHAnsi" w:cstheme="minorHAnsi"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0020A7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="00240797" w:rsidRPr="000020A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020A7">
        <w:rPr>
          <w:rFonts w:asciiTheme="minorHAnsi" w:hAnsiTheme="minorHAnsi" w:cstheme="minorHAnsi"/>
          <w:sz w:val="20"/>
          <w:szCs w:val="20"/>
          <w:u w:val="single"/>
        </w:rPr>
        <w:t xml:space="preserve">NON (si non commentaires / pièces manquantes)          </w:t>
      </w:r>
    </w:p>
    <w:p w14:paraId="58E87009" w14:textId="77777777" w:rsidR="007D2E19" w:rsidRPr="0062603A" w:rsidRDefault="007D2E19" w:rsidP="007D2E19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i/>
          <w:sz w:val="20"/>
          <w:szCs w:val="20"/>
        </w:rPr>
        <w:t>Compte(s) rendu(s) des RCP précédentes :</w:t>
      </w:r>
    </w:p>
    <w:p w14:paraId="2F75E53F" w14:textId="77777777" w:rsidR="007D2E19" w:rsidRPr="0062603A" w:rsidRDefault="007D2E19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AF2E62" w14:textId="144DA76E" w:rsidR="00094405" w:rsidRPr="0062603A" w:rsidRDefault="00094405" w:rsidP="0088009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D0A17C" w14:textId="22D76546" w:rsidR="0088009F" w:rsidRPr="0062603A" w:rsidRDefault="0088009F" w:rsidP="008800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Avis / proposition thérapeutique de la RCP </w:t>
      </w:r>
    </w:p>
    <w:p w14:paraId="470938D4" w14:textId="1025D02B" w:rsidR="00094405" w:rsidRPr="0062603A" w:rsidRDefault="00094405" w:rsidP="0088009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8A21C3B" w14:textId="00E8982A" w:rsidR="004251AE" w:rsidRPr="0062603A" w:rsidRDefault="004251AE" w:rsidP="004251AE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 xml:space="preserve">Cas discuté </w:t>
      </w:r>
      <w:sdt>
        <w:sdtPr>
          <w:rPr>
            <w:rFonts w:asciiTheme="minorHAnsi" w:hAnsiTheme="minorHAnsi" w:cstheme="minorHAnsi"/>
            <w:sz w:val="20"/>
            <w:szCs w:val="20"/>
          </w:rPr>
          <w:id w:val="-27494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18978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NON</w:t>
      </w:r>
    </w:p>
    <w:p w14:paraId="4A6F5DDA" w14:textId="77777777" w:rsidR="004251AE" w:rsidRPr="0062603A" w:rsidRDefault="004251AE" w:rsidP="0088009F">
      <w:pPr>
        <w:rPr>
          <w:rFonts w:asciiTheme="minorHAnsi" w:hAnsiTheme="minorHAnsi" w:cstheme="minorHAnsi"/>
          <w:sz w:val="20"/>
          <w:szCs w:val="20"/>
        </w:rPr>
      </w:pPr>
    </w:p>
    <w:p w14:paraId="2DA06AFC" w14:textId="55B8F2E6" w:rsidR="004251AE" w:rsidRPr="0062603A" w:rsidRDefault="004251AE" w:rsidP="008800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Description de la proposition, conduite à tenir et rationnel :</w:t>
      </w:r>
    </w:p>
    <w:sectPr w:rsidR="004251AE" w:rsidRPr="0062603A" w:rsidSect="00EE6A34">
      <w:headerReference w:type="default" r:id="rId8"/>
      <w:footerReference w:type="default" r:id="rId9"/>
      <w:pgSz w:w="11906" w:h="16838"/>
      <w:pgMar w:top="1077" w:right="1077" w:bottom="1077" w:left="107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C2B0" w14:textId="77777777" w:rsidR="001C1960" w:rsidRDefault="001C1960" w:rsidP="00361224">
      <w:r>
        <w:separator/>
      </w:r>
    </w:p>
  </w:endnote>
  <w:endnote w:type="continuationSeparator" w:id="0">
    <w:p w14:paraId="4B39A8C8" w14:textId="77777777" w:rsidR="001C1960" w:rsidRDefault="001C1960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ECC9" w14:textId="77777777" w:rsidR="000D01C1" w:rsidRPr="000D01C1" w:rsidRDefault="000D01C1" w:rsidP="000D01C1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r w:rsidRPr="000D01C1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0D01C1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0D01C1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1EDBCFAF" w14:textId="77777777" w:rsidR="000D01C1" w:rsidRPr="000D01C1" w:rsidRDefault="000D01C1" w:rsidP="000D01C1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0D01C1">
      <w:rPr>
        <w:rFonts w:asciiTheme="minorHAnsi" w:hAnsiTheme="minorHAnsi" w:cstheme="minorHAnsi"/>
        <w:b/>
        <w:bCs/>
        <w:color w:val="A50021"/>
        <w:sz w:val="18"/>
        <w:szCs w:val="18"/>
      </w:rPr>
      <w:t>pour présentation en RCP à adresser avec la fiche RCP dûment remplie à :</w:t>
    </w:r>
  </w:p>
  <w:p w14:paraId="71BB3F4B" w14:textId="77777777" w:rsidR="000D01C1" w:rsidRPr="00F56183" w:rsidRDefault="00765575" w:rsidP="000D01C1">
    <w:pPr>
      <w:pStyle w:val="NormalWeb"/>
      <w:spacing w:before="0" w:beforeAutospacing="0" w:after="0" w:afterAutospacing="0"/>
      <w:jc w:val="center"/>
      <w:rPr>
        <w:b/>
        <w:bCs/>
        <w:color w:val="CC0000"/>
        <w:sz w:val="18"/>
        <w:szCs w:val="18"/>
        <w:u w:val="single"/>
      </w:rPr>
    </w:pPr>
    <w:hyperlink r:id="rId1" w:history="1">
      <w:r w:rsidR="000D01C1" w:rsidRPr="000D01C1">
        <w:rPr>
          <w:rStyle w:val="Lienhypertexte"/>
          <w:b/>
          <w:bCs/>
          <w:sz w:val="18"/>
          <w:szCs w:val="18"/>
        </w:rPr>
        <w:t>rcponco@icpf.pf</w:t>
      </w:r>
    </w:hyperlink>
    <w:r w:rsidR="000D01C1" w:rsidRPr="000D01C1">
      <w:rPr>
        <w:b/>
        <w:bCs/>
        <w:sz w:val="18"/>
        <w:szCs w:val="18"/>
      </w:rPr>
      <w:t xml:space="preserve"> ou </w:t>
    </w:r>
    <w:hyperlink r:id="rId2" w:history="1">
      <w:r w:rsidR="000D01C1" w:rsidRPr="000D01C1">
        <w:rPr>
          <w:rStyle w:val="Lienhypertexte"/>
          <w:b/>
          <w:bCs/>
          <w:sz w:val="18"/>
          <w:szCs w:val="18"/>
        </w:rPr>
        <w:t>rcponco@medical98.apicrypt.org</w:t>
      </w:r>
    </w:hyperlink>
    <w:r w:rsidR="000D01C1" w:rsidRPr="00F56183">
      <w:rPr>
        <w:b/>
        <w:bCs/>
        <w:sz w:val="18"/>
        <w:szCs w:val="18"/>
      </w:rPr>
      <w:t xml:space="preserve"> </w:t>
    </w:r>
  </w:p>
  <w:p w14:paraId="39613E1C" w14:textId="681BF507" w:rsidR="00D25706" w:rsidRPr="000D01C1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076C5834" wp14:editId="628EBA0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855349193" name="Image 1855349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580635C" wp14:editId="6BA98CE2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748538512" name="Image 74853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1CEF8CD3" wp14:editId="1A488881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290562515" name="Image 1290562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8DBEAB8" wp14:editId="65B63628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696835241" name="Image 1696835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6982A3D9" wp14:editId="45799E2E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162704900" name="Image 1162704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1F47C499" wp14:editId="049E222B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80348284" name="Image 8034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D01C1">
              <w:rPr>
                <w:sz w:val="18"/>
                <w:szCs w:val="18"/>
              </w:rPr>
              <w:t xml:space="preserve">Page </w:t>
            </w:r>
            <w:r w:rsidRPr="000D01C1">
              <w:rPr>
                <w:b/>
                <w:bCs/>
                <w:sz w:val="18"/>
                <w:szCs w:val="18"/>
              </w:rPr>
              <w:fldChar w:fldCharType="begin"/>
            </w:r>
            <w:r w:rsidRPr="000D01C1">
              <w:rPr>
                <w:b/>
                <w:bCs/>
                <w:sz w:val="18"/>
                <w:szCs w:val="18"/>
              </w:rPr>
              <w:instrText>PAGE</w:instrText>
            </w:r>
            <w:r w:rsidRPr="000D01C1">
              <w:rPr>
                <w:b/>
                <w:bCs/>
                <w:sz w:val="18"/>
                <w:szCs w:val="18"/>
              </w:rPr>
              <w:fldChar w:fldCharType="separate"/>
            </w:r>
            <w:r w:rsidR="004E0220" w:rsidRPr="000D01C1">
              <w:rPr>
                <w:b/>
                <w:bCs/>
                <w:noProof/>
                <w:sz w:val="18"/>
                <w:szCs w:val="18"/>
              </w:rPr>
              <w:t>1</w:t>
            </w:r>
            <w:r w:rsidRPr="000D01C1">
              <w:rPr>
                <w:b/>
                <w:bCs/>
                <w:sz w:val="18"/>
                <w:szCs w:val="18"/>
              </w:rPr>
              <w:fldChar w:fldCharType="end"/>
            </w:r>
            <w:r w:rsidRPr="000D01C1">
              <w:rPr>
                <w:sz w:val="18"/>
                <w:szCs w:val="18"/>
              </w:rPr>
              <w:t xml:space="preserve"> sur </w:t>
            </w:r>
            <w:r w:rsidRPr="000D01C1">
              <w:rPr>
                <w:b/>
                <w:bCs/>
                <w:sz w:val="18"/>
                <w:szCs w:val="18"/>
              </w:rPr>
              <w:fldChar w:fldCharType="begin"/>
            </w:r>
            <w:r w:rsidRPr="000D01C1">
              <w:rPr>
                <w:b/>
                <w:bCs/>
                <w:sz w:val="18"/>
                <w:szCs w:val="18"/>
              </w:rPr>
              <w:instrText>NUMPAGES</w:instrText>
            </w:r>
            <w:r w:rsidRPr="000D01C1">
              <w:rPr>
                <w:b/>
                <w:bCs/>
                <w:sz w:val="18"/>
                <w:szCs w:val="18"/>
              </w:rPr>
              <w:fldChar w:fldCharType="separate"/>
            </w:r>
            <w:r w:rsidR="004E0220" w:rsidRPr="000D01C1">
              <w:rPr>
                <w:b/>
                <w:bCs/>
                <w:noProof/>
                <w:sz w:val="18"/>
                <w:szCs w:val="18"/>
              </w:rPr>
              <w:t>3</w:t>
            </w:r>
            <w:r w:rsidRPr="000D01C1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DA76" w14:textId="77777777" w:rsidR="001C1960" w:rsidRDefault="001C1960" w:rsidP="00361224">
      <w:r>
        <w:separator/>
      </w:r>
    </w:p>
  </w:footnote>
  <w:footnote w:type="continuationSeparator" w:id="0">
    <w:p w14:paraId="39DAB322" w14:textId="77777777" w:rsidR="001C1960" w:rsidRDefault="001C1960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93DC" w14:textId="68564F63" w:rsidR="00D25706" w:rsidRPr="000020A7" w:rsidRDefault="003460FB" w:rsidP="00D25706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0020A7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1FB547D4" wp14:editId="68FF070B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645546158" name="Image 645546158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20A7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48C87F95" wp14:editId="1ABE2536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1651659919" name="Image 1651659919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706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>FICHE RCP</w:t>
    </w:r>
    <w:r w:rsidR="00735E89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</w:t>
    </w:r>
    <w:r w:rsidR="0089216B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>PNEUMO-ONCO</w:t>
    </w:r>
    <w:r w:rsidR="00D25706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</w:t>
    </w:r>
    <w:r w:rsidR="007657C1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>DU</w:t>
    </w:r>
  </w:p>
  <w:tbl>
    <w:tblPr>
      <w:tblStyle w:val="Grilledutableau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3803"/>
      <w:gridCol w:w="368"/>
    </w:tblGrid>
    <w:tr w:rsidR="00765575" w:rsidRPr="00765575" w14:paraId="605E5161" w14:textId="77777777" w:rsidTr="001B50C8">
      <w:trPr>
        <w:gridAfter w:val="1"/>
        <w:wAfter w:w="368" w:type="dxa"/>
      </w:trPr>
      <w:tc>
        <w:tcPr>
          <w:tcW w:w="783" w:type="dxa"/>
        </w:tcPr>
        <w:p w14:paraId="496582E0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  <w:t>Nom :</w:t>
          </w:r>
        </w:p>
      </w:tc>
      <w:tc>
        <w:tcPr>
          <w:tcW w:w="3755" w:type="dxa"/>
          <w:gridSpan w:val="2"/>
        </w:tcPr>
        <w:p w14:paraId="565AB852" w14:textId="040E2C11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ind w:left="-176" w:firstLine="142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</w:p>
      </w:tc>
      <w:tc>
        <w:tcPr>
          <w:tcW w:w="1083" w:type="dxa"/>
          <w:gridSpan w:val="2"/>
        </w:tcPr>
        <w:p w14:paraId="715DFFAC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  <w:t xml:space="preserve">Prénom : </w:t>
          </w:r>
        </w:p>
      </w:tc>
      <w:tc>
        <w:tcPr>
          <w:tcW w:w="3803" w:type="dxa"/>
        </w:tcPr>
        <w:p w14:paraId="3E265A2D" w14:textId="54DA344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</w:p>
      </w:tc>
    </w:tr>
    <w:tr w:rsidR="00765575" w:rsidRPr="00765575" w14:paraId="161AFA77" w14:textId="77777777" w:rsidTr="001B50C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D64D8B2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nil"/>
            <w:right w:val="nil"/>
          </w:tcBorders>
        </w:tcPr>
        <w:p w14:paraId="40D9F211" w14:textId="694C4BB4" w:rsidR="00A741BB" w:rsidRPr="00765575" w:rsidRDefault="00765575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  <w:r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 xml:space="preserve">     </w:t>
          </w:r>
          <w:r w:rsidR="002F0B61" w:rsidRPr="00765575"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>(XX ans)</w:t>
          </w:r>
        </w:p>
      </w:tc>
      <w:tc>
        <w:tcPr>
          <w:tcW w:w="628" w:type="dxa"/>
          <w:tcBorders>
            <w:top w:val="nil"/>
            <w:left w:val="nil"/>
            <w:bottom w:val="nil"/>
            <w:right w:val="nil"/>
          </w:tcBorders>
        </w:tcPr>
        <w:p w14:paraId="04284202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>DN :</w:t>
          </w:r>
        </w:p>
      </w:tc>
      <w:tc>
        <w:tcPr>
          <w:tcW w:w="462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778F350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</w:p>
      </w:tc>
    </w:tr>
  </w:tbl>
  <w:p w14:paraId="3DC8A969" w14:textId="60521E69" w:rsidR="00EE6A34" w:rsidRPr="000020A7" w:rsidRDefault="00EE6A34" w:rsidP="000020A7">
    <w:pPr>
      <w:pStyle w:val="Titre3"/>
      <w:pBdr>
        <w:bottom w:val="single" w:sz="6" w:space="0" w:color="auto"/>
      </w:pBdr>
      <w:tabs>
        <w:tab w:val="left" w:pos="4678"/>
      </w:tabs>
      <w:spacing w:before="0" w:beforeAutospacing="0" w:after="0" w:afterAutospacing="0"/>
      <w:rPr>
        <w:rFonts w:ascii="Arial" w:hAnsi="Arial" w:cs="Arial"/>
        <w:b w:val="0"/>
        <w:color w:val="003366"/>
        <w:sz w:val="8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124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002484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2107380818">
    <w:abstractNumId w:val="1"/>
  </w:num>
  <w:num w:numId="4" w16cid:durableId="95965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69"/>
    <w:rsid w:val="000020A7"/>
    <w:rsid w:val="00010C9F"/>
    <w:rsid w:val="00032331"/>
    <w:rsid w:val="00034E28"/>
    <w:rsid w:val="00036E62"/>
    <w:rsid w:val="00043F25"/>
    <w:rsid w:val="00050590"/>
    <w:rsid w:val="00062669"/>
    <w:rsid w:val="00075C39"/>
    <w:rsid w:val="00090458"/>
    <w:rsid w:val="00094405"/>
    <w:rsid w:val="000A2B03"/>
    <w:rsid w:val="000A3127"/>
    <w:rsid w:val="000C32DD"/>
    <w:rsid w:val="000D01C1"/>
    <w:rsid w:val="00111589"/>
    <w:rsid w:val="001221BC"/>
    <w:rsid w:val="001415AD"/>
    <w:rsid w:val="00177EFD"/>
    <w:rsid w:val="001821A0"/>
    <w:rsid w:val="00196C1C"/>
    <w:rsid w:val="001A73CD"/>
    <w:rsid w:val="001C1960"/>
    <w:rsid w:val="001F6816"/>
    <w:rsid w:val="002060E3"/>
    <w:rsid w:val="00240797"/>
    <w:rsid w:val="00247DE5"/>
    <w:rsid w:val="00252F67"/>
    <w:rsid w:val="0026667F"/>
    <w:rsid w:val="00277C5E"/>
    <w:rsid w:val="00277FE6"/>
    <w:rsid w:val="00282533"/>
    <w:rsid w:val="00296355"/>
    <w:rsid w:val="002A5B90"/>
    <w:rsid w:val="002C6CDC"/>
    <w:rsid w:val="002D0315"/>
    <w:rsid w:val="002D187A"/>
    <w:rsid w:val="002F0B61"/>
    <w:rsid w:val="002F7A70"/>
    <w:rsid w:val="00313BD6"/>
    <w:rsid w:val="00313DB2"/>
    <w:rsid w:val="003326F4"/>
    <w:rsid w:val="003330D9"/>
    <w:rsid w:val="003460FB"/>
    <w:rsid w:val="00361224"/>
    <w:rsid w:val="00380AFD"/>
    <w:rsid w:val="003A5731"/>
    <w:rsid w:val="003B5228"/>
    <w:rsid w:val="003B6C8F"/>
    <w:rsid w:val="003B6DBB"/>
    <w:rsid w:val="003C42C3"/>
    <w:rsid w:val="003C6233"/>
    <w:rsid w:val="003F57B1"/>
    <w:rsid w:val="00400350"/>
    <w:rsid w:val="00402693"/>
    <w:rsid w:val="004134A3"/>
    <w:rsid w:val="004251AE"/>
    <w:rsid w:val="004400F1"/>
    <w:rsid w:val="00443B6C"/>
    <w:rsid w:val="00457C71"/>
    <w:rsid w:val="00462271"/>
    <w:rsid w:val="004706E6"/>
    <w:rsid w:val="004869DC"/>
    <w:rsid w:val="004A68DC"/>
    <w:rsid w:val="004C1A46"/>
    <w:rsid w:val="004C349A"/>
    <w:rsid w:val="004C5611"/>
    <w:rsid w:val="004C63F2"/>
    <w:rsid w:val="004D23C8"/>
    <w:rsid w:val="004E0220"/>
    <w:rsid w:val="00500CA6"/>
    <w:rsid w:val="0052755E"/>
    <w:rsid w:val="00560E5B"/>
    <w:rsid w:val="00564652"/>
    <w:rsid w:val="005A50C9"/>
    <w:rsid w:val="005C0D35"/>
    <w:rsid w:val="005C7C9D"/>
    <w:rsid w:val="005D322C"/>
    <w:rsid w:val="0060495F"/>
    <w:rsid w:val="00613EF9"/>
    <w:rsid w:val="0062603A"/>
    <w:rsid w:val="006912B6"/>
    <w:rsid w:val="006B153E"/>
    <w:rsid w:val="006B3073"/>
    <w:rsid w:val="006B5C16"/>
    <w:rsid w:val="006F0BA1"/>
    <w:rsid w:val="00702B80"/>
    <w:rsid w:val="007071E1"/>
    <w:rsid w:val="00735E89"/>
    <w:rsid w:val="00765575"/>
    <w:rsid w:val="007657C1"/>
    <w:rsid w:val="00795597"/>
    <w:rsid w:val="007A0B3F"/>
    <w:rsid w:val="007A7CF7"/>
    <w:rsid w:val="007C744F"/>
    <w:rsid w:val="007D2E19"/>
    <w:rsid w:val="007F301E"/>
    <w:rsid w:val="007F6727"/>
    <w:rsid w:val="00805A6B"/>
    <w:rsid w:val="0081000D"/>
    <w:rsid w:val="00811502"/>
    <w:rsid w:val="00816C82"/>
    <w:rsid w:val="008350C7"/>
    <w:rsid w:val="0087127D"/>
    <w:rsid w:val="0088009F"/>
    <w:rsid w:val="00884962"/>
    <w:rsid w:val="0089216B"/>
    <w:rsid w:val="008A4460"/>
    <w:rsid w:val="008A4A44"/>
    <w:rsid w:val="008C334A"/>
    <w:rsid w:val="008D7D95"/>
    <w:rsid w:val="008E17C0"/>
    <w:rsid w:val="00925C29"/>
    <w:rsid w:val="009516EE"/>
    <w:rsid w:val="0096740A"/>
    <w:rsid w:val="0097255E"/>
    <w:rsid w:val="009858C4"/>
    <w:rsid w:val="009E3551"/>
    <w:rsid w:val="009F3759"/>
    <w:rsid w:val="00A02D5A"/>
    <w:rsid w:val="00A13B29"/>
    <w:rsid w:val="00A711A4"/>
    <w:rsid w:val="00A714A5"/>
    <w:rsid w:val="00A741BB"/>
    <w:rsid w:val="00AA7164"/>
    <w:rsid w:val="00AB0FFA"/>
    <w:rsid w:val="00AD2E95"/>
    <w:rsid w:val="00AE1689"/>
    <w:rsid w:val="00AE2359"/>
    <w:rsid w:val="00B14808"/>
    <w:rsid w:val="00B20EEC"/>
    <w:rsid w:val="00B21903"/>
    <w:rsid w:val="00B2321A"/>
    <w:rsid w:val="00B320C9"/>
    <w:rsid w:val="00B349B8"/>
    <w:rsid w:val="00B822CD"/>
    <w:rsid w:val="00B96CF7"/>
    <w:rsid w:val="00BB7415"/>
    <w:rsid w:val="00BD03BE"/>
    <w:rsid w:val="00BE685F"/>
    <w:rsid w:val="00C13F93"/>
    <w:rsid w:val="00C17271"/>
    <w:rsid w:val="00C32CB5"/>
    <w:rsid w:val="00C34226"/>
    <w:rsid w:val="00C72010"/>
    <w:rsid w:val="00C91719"/>
    <w:rsid w:val="00CA0C9E"/>
    <w:rsid w:val="00CB33FA"/>
    <w:rsid w:val="00CC75F8"/>
    <w:rsid w:val="00CF08B8"/>
    <w:rsid w:val="00CF7294"/>
    <w:rsid w:val="00D005F7"/>
    <w:rsid w:val="00D07DB9"/>
    <w:rsid w:val="00D13B87"/>
    <w:rsid w:val="00D25706"/>
    <w:rsid w:val="00D34B83"/>
    <w:rsid w:val="00D43116"/>
    <w:rsid w:val="00D92552"/>
    <w:rsid w:val="00D93A4F"/>
    <w:rsid w:val="00DB0F47"/>
    <w:rsid w:val="00DB6634"/>
    <w:rsid w:val="00DE674B"/>
    <w:rsid w:val="00DF574A"/>
    <w:rsid w:val="00E006BA"/>
    <w:rsid w:val="00E0122C"/>
    <w:rsid w:val="00E02A4C"/>
    <w:rsid w:val="00E14CFF"/>
    <w:rsid w:val="00E170CD"/>
    <w:rsid w:val="00E1764E"/>
    <w:rsid w:val="00E3260B"/>
    <w:rsid w:val="00E3383D"/>
    <w:rsid w:val="00E52FB9"/>
    <w:rsid w:val="00E6025A"/>
    <w:rsid w:val="00E76C26"/>
    <w:rsid w:val="00E92C19"/>
    <w:rsid w:val="00EA5ADF"/>
    <w:rsid w:val="00ED0284"/>
    <w:rsid w:val="00ED6F74"/>
    <w:rsid w:val="00EE5439"/>
    <w:rsid w:val="00EE6A34"/>
    <w:rsid w:val="00EF3EDC"/>
    <w:rsid w:val="00F24F72"/>
    <w:rsid w:val="00F4260E"/>
    <w:rsid w:val="00F609F0"/>
    <w:rsid w:val="00F649B5"/>
    <w:rsid w:val="00F66ECB"/>
    <w:rsid w:val="00F67F9D"/>
    <w:rsid w:val="00F91B6C"/>
    <w:rsid w:val="00FA49A3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7533"/>
  <w15:chartTrackingRefBased/>
  <w15:docId w15:val="{5FD8A85B-61D3-413D-8009-235F04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39"/>
    <w:rsid w:val="00F6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74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40A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43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35F1-B793-4B03-973B-DBEC8E8E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Armelle TAHIATA</cp:lastModifiedBy>
  <cp:revision>6</cp:revision>
  <cp:lastPrinted>2023-07-20T01:01:00Z</cp:lastPrinted>
  <dcterms:created xsi:type="dcterms:W3CDTF">2023-11-03T02:08:00Z</dcterms:created>
  <dcterms:modified xsi:type="dcterms:W3CDTF">2023-11-23T23:48:00Z</dcterms:modified>
</cp:coreProperties>
</file>